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2B" w:rsidRPr="00A001D7" w:rsidRDefault="0037032B" w:rsidP="0037032B">
      <w:pPr>
        <w:pStyle w:val="4"/>
        <w:spacing w:before="0" w:beforeAutospacing="0" w:after="0" w:afterAutospacing="0"/>
        <w:rPr>
          <w:b w:val="0"/>
        </w:rPr>
      </w:pPr>
      <w:r w:rsidRPr="00A001D7">
        <w:rPr>
          <w:b w:val="0"/>
        </w:rPr>
        <w:t xml:space="preserve">Собственник ЗУ подает заявку в Акционерное общество «Газпром газораспределение </w:t>
      </w:r>
    </w:p>
    <w:p w:rsidR="0037032B" w:rsidRPr="00A001D7" w:rsidRDefault="0037032B" w:rsidP="0037032B">
      <w:pPr>
        <w:spacing w:after="0" w:line="240" w:lineRule="auto"/>
        <w:rPr>
          <w:sz w:val="24"/>
          <w:szCs w:val="24"/>
        </w:rPr>
      </w:pPr>
      <w:r w:rsidRPr="00A001D7">
        <w:rPr>
          <w:rFonts w:ascii="Times New Roman" w:hAnsi="Times New Roman"/>
          <w:sz w:val="24"/>
          <w:szCs w:val="24"/>
        </w:rPr>
        <w:t>на выдачу Технических условий (ТУ) по адресу: Суздальское шоссе, д.33 или путем заполнения формы в электронном виде по ссылке:</w:t>
      </w:r>
      <w:r w:rsidRPr="00A001D7">
        <w:rPr>
          <w:sz w:val="24"/>
          <w:szCs w:val="24"/>
        </w:rPr>
        <w:t xml:space="preserve"> </w:t>
      </w:r>
    </w:p>
    <w:p w:rsidR="0037032B" w:rsidRPr="00A001D7" w:rsidRDefault="008F7812" w:rsidP="0037032B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5" w:history="1">
        <w:r w:rsidR="0037032B" w:rsidRPr="00A001D7">
          <w:rPr>
            <w:rStyle w:val="a3"/>
            <w:rFonts w:ascii="Times New Roman" w:hAnsi="Times New Roman"/>
            <w:sz w:val="24"/>
            <w:szCs w:val="24"/>
          </w:rPr>
          <w:t>http://www.yaroblgaz.ru/zakazat-tekhnicheskie-usloviya.php</w:t>
        </w:r>
      </w:hyperlink>
    </w:p>
    <w:p w:rsidR="0037032B" w:rsidRPr="00A001D7" w:rsidRDefault="0037032B" w:rsidP="003703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01D7">
        <w:rPr>
          <w:rFonts w:ascii="Times New Roman" w:hAnsi="Times New Roman"/>
          <w:sz w:val="24"/>
          <w:szCs w:val="24"/>
        </w:rPr>
        <w:t>с приложением сканированных документов:</w:t>
      </w:r>
    </w:p>
    <w:p w:rsidR="00A001D7" w:rsidRPr="00A001D7" w:rsidRDefault="00A001D7" w:rsidP="00A001D7">
      <w:pPr>
        <w:pStyle w:val="a5"/>
      </w:pPr>
      <w:r w:rsidRPr="00A001D7">
        <w:rPr>
          <w:b/>
          <w:bCs/>
        </w:rPr>
        <w:t>Список документов для получения технических условий физическим лицом:</w:t>
      </w:r>
      <w:r w:rsidRPr="00A001D7">
        <w:t xml:space="preserve"> </w:t>
      </w:r>
    </w:p>
    <w:p w:rsidR="00A001D7" w:rsidRPr="00A001D7" w:rsidRDefault="008F7812" w:rsidP="00A001D7">
      <w:pPr>
        <w:pStyle w:val="a5"/>
        <w:numPr>
          <w:ilvl w:val="0"/>
          <w:numId w:val="2"/>
        </w:numPr>
      </w:pPr>
      <w:hyperlink r:id="rId6" w:history="1">
        <w:r w:rsidR="00A001D7" w:rsidRPr="00A001D7">
          <w:rPr>
            <w:rStyle w:val="a3"/>
          </w:rPr>
          <w:t>Заявление на получение технических условий</w:t>
        </w:r>
      </w:hyperlink>
      <w:r w:rsidR="00A001D7" w:rsidRPr="00A001D7">
        <w:t xml:space="preserve"> (бланк во вложении)</w:t>
      </w:r>
    </w:p>
    <w:p w:rsidR="00A001D7" w:rsidRPr="00A001D7" w:rsidRDefault="00A001D7" w:rsidP="00A001D7">
      <w:pPr>
        <w:pStyle w:val="a5"/>
        <w:numPr>
          <w:ilvl w:val="0"/>
          <w:numId w:val="2"/>
        </w:numPr>
      </w:pPr>
      <w:r w:rsidRPr="00A001D7">
        <w:t>Копии правоустанавливающих документов на земельный участок, на котором располагается (будет располагаться) объект капитального строительства, принадлежащий заявителю</w:t>
      </w:r>
      <w:r w:rsidR="009D5303">
        <w:t xml:space="preserve"> (ЕГРН, </w:t>
      </w:r>
      <w:proofErr w:type="spellStart"/>
      <w:r w:rsidR="009D5303">
        <w:t>договор-купли-продажи</w:t>
      </w:r>
      <w:proofErr w:type="spellEnd"/>
      <w:r w:rsidR="009D5303">
        <w:t>)</w:t>
      </w:r>
      <w:r w:rsidRPr="00A001D7">
        <w:t xml:space="preserve">; </w:t>
      </w:r>
    </w:p>
    <w:p w:rsidR="00A001D7" w:rsidRPr="00A001D7" w:rsidRDefault="00A001D7" w:rsidP="00A001D7">
      <w:pPr>
        <w:pStyle w:val="a5"/>
        <w:numPr>
          <w:ilvl w:val="0"/>
          <w:numId w:val="2"/>
        </w:numPr>
      </w:pPr>
      <w:r w:rsidRPr="00A001D7">
        <w:t xml:space="preserve">Ситуационный план размещения объекта с привязкой к населенному пункту М 1:500; </w:t>
      </w:r>
      <w:r w:rsidR="009D5303">
        <w:t>(в конце договора аренды)</w:t>
      </w:r>
    </w:p>
    <w:p w:rsidR="00A001D7" w:rsidRPr="00A001D7" w:rsidRDefault="00A001D7" w:rsidP="00A001D7">
      <w:pPr>
        <w:pStyle w:val="a5"/>
        <w:numPr>
          <w:ilvl w:val="0"/>
          <w:numId w:val="2"/>
        </w:numPr>
      </w:pPr>
      <w:r w:rsidRPr="00A001D7">
        <w:t xml:space="preserve">Расчет потребности в тепле и топливе (при потреблении свыше 5 м3);  </w:t>
      </w:r>
    </w:p>
    <w:p w:rsidR="00A001D7" w:rsidRPr="00A001D7" w:rsidRDefault="00A001D7" w:rsidP="00A001D7">
      <w:pPr>
        <w:pStyle w:val="a5"/>
        <w:numPr>
          <w:ilvl w:val="0"/>
          <w:numId w:val="2"/>
        </w:numPr>
      </w:pPr>
      <w:r w:rsidRPr="00A001D7">
        <w:t>Документы, подтверждающие полномочия лица, подписавшего запрос (доверенность для представителей</w:t>
      </w:r>
      <w:r w:rsidR="009D5303">
        <w:t>, ПАСПОРТ</w:t>
      </w:r>
      <w:r w:rsidRPr="00A001D7">
        <w:t xml:space="preserve">). </w:t>
      </w:r>
    </w:p>
    <w:p w:rsidR="00A001D7" w:rsidRDefault="008F7812" w:rsidP="00A001D7">
      <w:pPr>
        <w:pStyle w:val="a5"/>
        <w:numPr>
          <w:ilvl w:val="0"/>
          <w:numId w:val="2"/>
        </w:numPr>
      </w:pPr>
      <w:hyperlink r:id="rId7" w:history="1">
        <w:r w:rsidR="00A001D7" w:rsidRPr="00A001D7">
          <w:rPr>
            <w:rStyle w:val="a3"/>
          </w:rPr>
          <w:t>Согласие на обработку персональных данных;</w:t>
        </w:r>
      </w:hyperlink>
      <w:r w:rsidR="00A001D7" w:rsidRPr="00A001D7">
        <w:t xml:space="preserve"> (бланк во вложении)</w:t>
      </w:r>
    </w:p>
    <w:p w:rsidR="00F20E85" w:rsidRPr="00A001D7" w:rsidRDefault="00F20E85" w:rsidP="00A001D7">
      <w:pPr>
        <w:pStyle w:val="a5"/>
        <w:numPr>
          <w:ilvl w:val="0"/>
          <w:numId w:val="2"/>
        </w:numPr>
      </w:pPr>
      <w:r>
        <w:t xml:space="preserve">Договор аренды </w:t>
      </w:r>
      <w:r w:rsidR="009D5303">
        <w:t>от Мельниковой ИА</w:t>
      </w:r>
    </w:p>
    <w:p w:rsidR="00A001D7" w:rsidRPr="00A001D7" w:rsidRDefault="00A001D7" w:rsidP="00A001D7">
      <w:pPr>
        <w:pStyle w:val="a5"/>
      </w:pPr>
      <w:r w:rsidRPr="00A001D7">
        <w:t xml:space="preserve">Выдача технических условий при первичной газификации объектов осуществляется на безвозмездной основе.  </w:t>
      </w:r>
    </w:p>
    <w:p w:rsidR="00A001D7" w:rsidRPr="00A001D7" w:rsidRDefault="00A001D7" w:rsidP="00A001D7">
      <w:pPr>
        <w:pStyle w:val="a5"/>
      </w:pPr>
      <w:r w:rsidRPr="00A001D7">
        <w:t xml:space="preserve">Срок изготовления технических условий – 14 дней. </w:t>
      </w:r>
    </w:p>
    <w:p w:rsidR="00151AB0" w:rsidRPr="00A001D7" w:rsidRDefault="00151AB0" w:rsidP="00A001D7">
      <w:pPr>
        <w:rPr>
          <w:sz w:val="24"/>
          <w:szCs w:val="24"/>
        </w:rPr>
      </w:pPr>
    </w:p>
    <w:sectPr w:rsidR="00151AB0" w:rsidRPr="00A001D7" w:rsidSect="0015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6F9D"/>
    <w:multiLevelType w:val="hybridMultilevel"/>
    <w:tmpl w:val="4F52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25030"/>
    <w:multiLevelType w:val="multilevel"/>
    <w:tmpl w:val="23E8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2B"/>
    <w:rsid w:val="00151AB0"/>
    <w:rsid w:val="0037032B"/>
    <w:rsid w:val="00422F8E"/>
    <w:rsid w:val="004B7816"/>
    <w:rsid w:val="008F7812"/>
    <w:rsid w:val="009D5303"/>
    <w:rsid w:val="00A001D7"/>
    <w:rsid w:val="00D92BC6"/>
    <w:rsid w:val="00ED5B98"/>
    <w:rsid w:val="00F2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2B"/>
    <w:pPr>
      <w:spacing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3703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0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7032B"/>
    <w:rPr>
      <w:color w:val="0000FF" w:themeColor="hyperlink"/>
      <w:u w:val="single"/>
    </w:rPr>
  </w:style>
  <w:style w:type="character" w:customStyle="1" w:styleId="form-required">
    <w:name w:val="form-required"/>
    <w:basedOn w:val="a0"/>
    <w:rsid w:val="0037032B"/>
  </w:style>
  <w:style w:type="paragraph" w:styleId="a4">
    <w:name w:val="List Paragraph"/>
    <w:basedOn w:val="a"/>
    <w:uiPriority w:val="34"/>
    <w:qFormat/>
    <w:rsid w:val="0037032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00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r-gaz.ru/upload/Soglasie_na_obrabotky_pd.do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oblgaz.ru/upload/Zapros_na_poluchenie_tekhnicheskikh_usloviyi.rtf" TargetMode="External"/><Relationship Id="rId5" Type="http://schemas.openxmlformats.org/officeDocument/2006/relationships/hyperlink" Target="http://www.yaroblgaz.ru/zakazat-tekhnicheskie-usloviya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3</cp:revision>
  <dcterms:created xsi:type="dcterms:W3CDTF">2019-05-08T09:55:00Z</dcterms:created>
  <dcterms:modified xsi:type="dcterms:W3CDTF">2019-05-15T11:27:00Z</dcterms:modified>
</cp:coreProperties>
</file>